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A1A" w:rsidRPr="00066A1A" w:rsidRDefault="00066A1A" w:rsidP="00066A1A">
      <w:pPr>
        <w:pStyle w:val="Titre1"/>
        <w:jc w:val="center"/>
        <w:rPr>
          <w:b/>
          <w:color w:val="F7CAAC" w:themeColor="accent2" w:themeTint="66"/>
          <w:sz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66A1A">
        <w:rPr>
          <w:b/>
          <w:color w:val="F7CAAC" w:themeColor="accent2" w:themeTint="66"/>
          <w:sz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LA NORVEGE</w:t>
      </w:r>
    </w:p>
    <w:p w:rsidR="00066A1A" w:rsidRDefault="00066A1A" w:rsidP="00066A1A"/>
    <w:p w:rsidR="00066A1A" w:rsidRDefault="00066A1A" w:rsidP="00066A1A"/>
    <w:p w:rsidR="00066A1A" w:rsidRDefault="00DE6EE3" w:rsidP="00066A1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65C0EFD">
            <wp:simplePos x="0" y="0"/>
            <wp:positionH relativeFrom="column">
              <wp:posOffset>1660525</wp:posOffset>
            </wp:positionH>
            <wp:positionV relativeFrom="paragraph">
              <wp:posOffset>12700</wp:posOffset>
            </wp:positionV>
            <wp:extent cx="4712335" cy="5156835"/>
            <wp:effectExtent l="0" t="0" r="0" b="571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artement-norve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35" cy="515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66A1A">
        <w:t xml:space="preserve">1- Østfold </w:t>
      </w:r>
    </w:p>
    <w:p w:rsidR="00066A1A" w:rsidRDefault="00066A1A" w:rsidP="00066A1A">
      <w:r>
        <w:t xml:space="preserve">2- Akershus </w:t>
      </w:r>
    </w:p>
    <w:p w:rsidR="00066A1A" w:rsidRDefault="00066A1A" w:rsidP="00066A1A">
      <w:r>
        <w:t xml:space="preserve">3- Oslo </w:t>
      </w:r>
    </w:p>
    <w:p w:rsidR="00066A1A" w:rsidRDefault="00066A1A" w:rsidP="00066A1A">
      <w:r>
        <w:t xml:space="preserve">4- Hedmark </w:t>
      </w:r>
    </w:p>
    <w:p w:rsidR="00066A1A" w:rsidRDefault="00066A1A" w:rsidP="00066A1A">
      <w:r>
        <w:t xml:space="preserve">5- Oppland </w:t>
      </w:r>
    </w:p>
    <w:p w:rsidR="00066A1A" w:rsidRDefault="00066A1A" w:rsidP="00066A1A">
      <w:r>
        <w:t xml:space="preserve">6- Buskerud </w:t>
      </w:r>
    </w:p>
    <w:p w:rsidR="00066A1A" w:rsidRDefault="00066A1A" w:rsidP="00066A1A">
      <w:r>
        <w:t xml:space="preserve">7- Vestfold </w:t>
      </w:r>
    </w:p>
    <w:p w:rsidR="00066A1A" w:rsidRDefault="00066A1A" w:rsidP="00066A1A">
      <w:r>
        <w:t xml:space="preserve">8- Telemark </w:t>
      </w:r>
    </w:p>
    <w:p w:rsidR="00066A1A" w:rsidRDefault="00066A1A" w:rsidP="00066A1A">
      <w:r>
        <w:t xml:space="preserve">9- </w:t>
      </w:r>
      <w:proofErr w:type="spellStart"/>
      <w:r>
        <w:t>Aust-Agder</w:t>
      </w:r>
      <w:proofErr w:type="spellEnd"/>
      <w:r>
        <w:t xml:space="preserve"> </w:t>
      </w:r>
    </w:p>
    <w:p w:rsidR="00066A1A" w:rsidRDefault="00066A1A" w:rsidP="00066A1A">
      <w:r>
        <w:t xml:space="preserve">10- Vest-Agder </w:t>
      </w:r>
    </w:p>
    <w:p w:rsidR="00066A1A" w:rsidRDefault="00066A1A" w:rsidP="00066A1A">
      <w:r>
        <w:t xml:space="preserve">11- Rogaland </w:t>
      </w:r>
    </w:p>
    <w:p w:rsidR="00066A1A" w:rsidRDefault="00066A1A" w:rsidP="00066A1A">
      <w:r>
        <w:t xml:space="preserve">12- Hordaland </w:t>
      </w:r>
    </w:p>
    <w:p w:rsidR="00066A1A" w:rsidRDefault="00066A1A" w:rsidP="00066A1A">
      <w:r>
        <w:t xml:space="preserve">13- Sogn </w:t>
      </w:r>
      <w:proofErr w:type="spellStart"/>
      <w:r>
        <w:t>og</w:t>
      </w:r>
      <w:proofErr w:type="spellEnd"/>
      <w:r>
        <w:t xml:space="preserve"> </w:t>
      </w:r>
      <w:proofErr w:type="spellStart"/>
      <w:r>
        <w:t>Fjordane</w:t>
      </w:r>
      <w:proofErr w:type="spellEnd"/>
      <w:r>
        <w:t xml:space="preserve"> </w:t>
      </w:r>
    </w:p>
    <w:p w:rsidR="00066A1A" w:rsidRDefault="00066A1A" w:rsidP="00066A1A">
      <w:r>
        <w:t xml:space="preserve">14- </w:t>
      </w:r>
      <w:proofErr w:type="spellStart"/>
      <w:r>
        <w:t>Møre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Romsdal</w:t>
      </w:r>
      <w:proofErr w:type="spellEnd"/>
      <w:r>
        <w:t xml:space="preserve"> </w:t>
      </w:r>
    </w:p>
    <w:p w:rsidR="00066A1A" w:rsidRDefault="00066A1A" w:rsidP="00066A1A">
      <w:r>
        <w:t xml:space="preserve">15- Sør-Trøndelag </w:t>
      </w:r>
    </w:p>
    <w:p w:rsidR="00066A1A" w:rsidRDefault="00066A1A" w:rsidP="00066A1A">
      <w:r>
        <w:t xml:space="preserve">16- Nord-Trøndelag </w:t>
      </w:r>
    </w:p>
    <w:p w:rsidR="00066A1A" w:rsidRDefault="00066A1A" w:rsidP="00066A1A">
      <w:r>
        <w:t xml:space="preserve">17- Nordland </w:t>
      </w:r>
    </w:p>
    <w:p w:rsidR="00066A1A" w:rsidRDefault="00066A1A" w:rsidP="00066A1A">
      <w:r>
        <w:t xml:space="preserve">18- Troms </w:t>
      </w:r>
    </w:p>
    <w:p w:rsidR="00066A1A" w:rsidRDefault="00066A1A" w:rsidP="00066A1A">
      <w:r>
        <w:t xml:space="preserve">19- Finnmark </w:t>
      </w:r>
    </w:p>
    <w:p w:rsidR="00066A1A" w:rsidRDefault="00066A1A" w:rsidP="00066A1A"/>
    <w:p w:rsidR="00DE6EE3" w:rsidRDefault="00DE6EE3" w:rsidP="00066A1A">
      <w:r w:rsidRPr="00DE6EE3">
        <w:t>Le pays compte en outre 19 fylker, ou comtés, qui assurent d’importantes fonctions administratives :</w:t>
      </w:r>
    </w:p>
    <w:p w:rsidR="00500C3E" w:rsidRDefault="00066A1A" w:rsidP="00066A1A">
      <w:r>
        <w:t>Au niveau local, la Norvège compte 433 communes (</w:t>
      </w:r>
      <w:proofErr w:type="spellStart"/>
      <w:r>
        <w:t>kommuner</w:t>
      </w:r>
      <w:proofErr w:type="spellEnd"/>
      <w:r>
        <w:t>).</w:t>
      </w:r>
    </w:p>
    <w:sectPr w:rsidR="00500C3E" w:rsidSect="00066A1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1A"/>
    <w:rsid w:val="00066A1A"/>
    <w:rsid w:val="00500C3E"/>
    <w:rsid w:val="00D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54C5"/>
  <w15:chartTrackingRefBased/>
  <w15:docId w15:val="{7DB4B4C0-9883-48B8-A511-548B326E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6A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6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PORRET</dc:creator>
  <cp:keywords/>
  <dc:description/>
  <cp:lastModifiedBy>Joel PORRET</cp:lastModifiedBy>
  <cp:revision>2</cp:revision>
  <cp:lastPrinted>2019-01-22T10:26:00Z</cp:lastPrinted>
  <dcterms:created xsi:type="dcterms:W3CDTF">2019-01-22T10:22:00Z</dcterms:created>
  <dcterms:modified xsi:type="dcterms:W3CDTF">2019-01-22T10:39:00Z</dcterms:modified>
</cp:coreProperties>
</file>